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00" w:rsidRDefault="008D0F00" w:rsidP="008D0F00">
      <w:pPr>
        <w:pStyle w:val="Descripcin"/>
        <w:keepNext/>
        <w:jc w:val="center"/>
        <w:rPr>
          <w:rFonts w:ascii="Arial" w:hAnsi="Arial" w:cs="Arial"/>
          <w:b/>
          <w:i w:val="0"/>
          <w:color w:val="auto"/>
          <w:sz w:val="20"/>
          <w:szCs w:val="20"/>
        </w:rPr>
      </w:pPr>
      <w:bookmarkStart w:id="0" w:name="_Toc420077098"/>
    </w:p>
    <w:p w:rsidR="008D0F00" w:rsidRDefault="008D0F00" w:rsidP="008D0F00">
      <w:pPr>
        <w:tabs>
          <w:tab w:val="center" w:pos="4419"/>
        </w:tabs>
        <w:jc w:val="center"/>
        <w:rPr>
          <w:b/>
          <w:sz w:val="72"/>
        </w:rPr>
      </w:pPr>
    </w:p>
    <w:p w:rsidR="008D0F00" w:rsidRDefault="008D0F00" w:rsidP="008D0F00">
      <w:pPr>
        <w:tabs>
          <w:tab w:val="center" w:pos="4419"/>
        </w:tabs>
        <w:jc w:val="center"/>
        <w:rPr>
          <w:b/>
          <w:sz w:val="72"/>
        </w:rPr>
      </w:pPr>
    </w:p>
    <w:p w:rsidR="008D0F00" w:rsidRDefault="008D0F00" w:rsidP="008D0F00">
      <w:pPr>
        <w:tabs>
          <w:tab w:val="center" w:pos="4419"/>
        </w:tabs>
        <w:jc w:val="center"/>
        <w:rPr>
          <w:b/>
          <w:sz w:val="72"/>
        </w:rPr>
      </w:pPr>
      <w:r>
        <w:rPr>
          <w:b/>
          <w:sz w:val="72"/>
        </w:rPr>
        <w:t>ANEXO A</w:t>
      </w:r>
    </w:p>
    <w:p w:rsidR="008D0F00" w:rsidRDefault="008D0F00" w:rsidP="008D0F00">
      <w:pPr>
        <w:tabs>
          <w:tab w:val="center" w:pos="4419"/>
        </w:tabs>
        <w:jc w:val="center"/>
        <w:rPr>
          <w:b/>
          <w:sz w:val="72"/>
        </w:rPr>
      </w:pPr>
    </w:p>
    <w:p w:rsidR="008D0F00" w:rsidRDefault="008D0F00" w:rsidP="008D0F00">
      <w:pPr>
        <w:tabs>
          <w:tab w:val="center" w:pos="4419"/>
        </w:tabs>
        <w:jc w:val="center"/>
        <w:rPr>
          <w:b/>
          <w:sz w:val="72"/>
        </w:rPr>
      </w:pPr>
    </w:p>
    <w:p w:rsidR="008D0F00" w:rsidRDefault="0053223E" w:rsidP="008D0F00">
      <w:pPr>
        <w:jc w:val="center"/>
        <w:rPr>
          <w:b/>
          <w:sz w:val="72"/>
        </w:rPr>
      </w:pPr>
      <w:r>
        <w:rPr>
          <w:b/>
          <w:sz w:val="72"/>
        </w:rPr>
        <w:t xml:space="preserve">ANALISIS DE REQUERIMIENTOS </w:t>
      </w:r>
      <w:r w:rsidR="008D0F00">
        <w:rPr>
          <w:b/>
          <w:sz w:val="72"/>
        </w:rPr>
        <w:t>SISTEMA SIATP</w:t>
      </w: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rPr>
          <w:b/>
          <w:sz w:val="72"/>
        </w:rPr>
      </w:pPr>
    </w:p>
    <w:p w:rsidR="008D0F00" w:rsidRDefault="008D0F00" w:rsidP="008D0F00">
      <w:pPr>
        <w:jc w:val="center"/>
      </w:pPr>
      <w:bookmarkStart w:id="1" w:name="_GoBack"/>
      <w:bookmarkEnd w:id="1"/>
    </w:p>
    <w:p w:rsidR="008D0F00" w:rsidRDefault="008D0F00" w:rsidP="008D0F00">
      <w:pPr>
        <w:pStyle w:val="Ttulo2"/>
      </w:pPr>
      <w:r>
        <w:lastRenderedPageBreak/>
        <w:t>Requisitos funcionales</w:t>
      </w:r>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275"/>
        <w:gridCol w:w="1985"/>
      </w:tblGrid>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EB6AF2" w:rsidRDefault="008D0F00" w:rsidP="007E7F7F">
            <w:pPr>
              <w:jc w:val="center"/>
              <w:rPr>
                <w:rFonts w:cs="Arial"/>
                <w:sz w:val="24"/>
                <w:lang w:val="es-EC"/>
              </w:rPr>
            </w:pPr>
            <w:r w:rsidRPr="00EB6AF2">
              <w:rPr>
                <w:rFonts w:cs="Arial"/>
                <w:sz w:val="24"/>
                <w:lang w:val="es-EC"/>
              </w:rPr>
              <w:t>ID</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EB6AF2" w:rsidRDefault="008D0F00" w:rsidP="007E7F7F">
            <w:pPr>
              <w:jc w:val="center"/>
              <w:rPr>
                <w:rFonts w:cs="Arial"/>
                <w:sz w:val="24"/>
                <w:lang w:val="es-EC"/>
              </w:rPr>
            </w:pPr>
            <w:r w:rsidRPr="00EB6AF2">
              <w:rPr>
                <w:rFonts w:cs="Arial"/>
                <w:sz w:val="24"/>
                <w:lang w:val="es-EC"/>
              </w:rPr>
              <w:t>Nombre</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EB6AF2" w:rsidRDefault="008D0F00" w:rsidP="007E7F7F">
            <w:pPr>
              <w:jc w:val="center"/>
              <w:rPr>
                <w:rFonts w:cs="Arial"/>
                <w:sz w:val="24"/>
                <w:lang w:val="es-EC"/>
              </w:rPr>
            </w:pPr>
            <w:r w:rsidRPr="00EB6AF2">
              <w:rPr>
                <w:rFonts w:cs="Arial"/>
                <w:sz w:val="24"/>
                <w:lang w:val="es-EC"/>
              </w:rPr>
              <w:t>Prioridad</w:t>
            </w:r>
          </w:p>
        </w:tc>
        <w:tc>
          <w:tcPr>
            <w:tcW w:w="1985" w:type="dxa"/>
            <w:tcBorders>
              <w:top w:val="single" w:sz="4" w:space="0" w:color="auto"/>
              <w:left w:val="single" w:sz="4" w:space="0" w:color="auto"/>
              <w:bottom w:val="single" w:sz="4" w:space="0" w:color="auto"/>
              <w:right w:val="single" w:sz="4" w:space="0" w:color="auto"/>
            </w:tcBorders>
            <w:vAlign w:val="center"/>
            <w:hideMark/>
          </w:tcPr>
          <w:p w:rsidR="008D0F00" w:rsidRPr="00EB6AF2" w:rsidRDefault="008D0F00" w:rsidP="007E7F7F">
            <w:pPr>
              <w:jc w:val="center"/>
              <w:rPr>
                <w:rFonts w:cs="Arial"/>
                <w:sz w:val="24"/>
                <w:lang w:val="es-EC"/>
              </w:rPr>
            </w:pPr>
            <w:r w:rsidRPr="00EB6AF2">
              <w:rPr>
                <w:rFonts w:cs="Arial"/>
                <w:sz w:val="24"/>
                <w:lang w:val="es-EC"/>
              </w:rPr>
              <w:t>Área que lo requiere</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RE01</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Gestionar Autentificación del U</w:t>
            </w:r>
            <w:r w:rsidRPr="00A6459D">
              <w:rPr>
                <w:rFonts w:cs="Arial"/>
                <w:b/>
                <w:color w:val="0070C0"/>
                <w:sz w:val="24"/>
                <w:lang w:val="es-EC"/>
              </w:rPr>
              <w:t>suario</w:t>
            </w:r>
            <w:r>
              <w:rPr>
                <w:rFonts w:cs="Arial"/>
                <w:b/>
                <w:color w:val="0070C0"/>
                <w:sz w:val="24"/>
                <w:lang w:val="es-EC"/>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pStyle w:val="Normalindentado3"/>
              <w:spacing w:line="360" w:lineRule="auto"/>
              <w:ind w:left="0"/>
              <w:jc w:val="both"/>
              <w:rPr>
                <w:rFonts w:cs="Arial"/>
                <w:sz w:val="24"/>
              </w:rPr>
            </w:pPr>
            <w:r w:rsidRPr="00A6459D">
              <w:rPr>
                <w:rFonts w:cs="Arial"/>
                <w:sz w:val="24"/>
              </w:rPr>
              <w:t>Añadir, actualizar, eliminar, los usuarios que posteriormen</w:t>
            </w:r>
            <w:r>
              <w:rPr>
                <w:rFonts w:cs="Arial"/>
                <w:sz w:val="24"/>
              </w:rPr>
              <w:t>te en la compañía pueda existir, en primera instancia existen solo dos perfiles de usuario Administrador y</w:t>
            </w:r>
            <w:r w:rsidRPr="00A6459D">
              <w:rPr>
                <w:rFonts w:cs="Arial"/>
                <w:sz w:val="24"/>
              </w:rPr>
              <w:t xml:space="preserve"> Secretaria. Se debe registrar el usuario y contraseña asignado para acceder a cualquier modulo del sistema. El sistema </w:t>
            </w:r>
            <w:r>
              <w:rPr>
                <w:rFonts w:cs="Arial"/>
                <w:sz w:val="24"/>
              </w:rPr>
              <w:t xml:space="preserve">deberá </w:t>
            </w:r>
            <w:r w:rsidRPr="00A6459D">
              <w:rPr>
                <w:rFonts w:cs="Arial"/>
                <w:sz w:val="24"/>
              </w:rPr>
              <w:t>ser visualizado y consultado por el personal autorizado con el perfil que le corresponda según su nivel de accesibilidad.</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RE02</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Gestion</w:t>
            </w:r>
            <w:r>
              <w:rPr>
                <w:rFonts w:cs="Arial"/>
                <w:b/>
                <w:color w:val="0070C0"/>
                <w:sz w:val="24"/>
                <w:lang w:val="es-EC"/>
              </w:rPr>
              <w:t>ar</w:t>
            </w:r>
            <w:r w:rsidRPr="00A6459D">
              <w:rPr>
                <w:rFonts w:cs="Arial"/>
                <w:b/>
                <w:color w:val="0070C0"/>
                <w:sz w:val="24"/>
                <w:lang w:val="es-EC"/>
              </w:rPr>
              <w:t xml:space="preserve"> de</w:t>
            </w:r>
            <w:r>
              <w:rPr>
                <w:rFonts w:cs="Arial"/>
                <w:b/>
                <w:color w:val="0070C0"/>
                <w:sz w:val="24"/>
                <w:lang w:val="es-EC"/>
              </w:rPr>
              <w:t xml:space="preserve"> Transportista.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pStyle w:val="Normalindentado3"/>
              <w:spacing w:line="360" w:lineRule="auto"/>
              <w:ind w:left="0"/>
              <w:jc w:val="both"/>
              <w:rPr>
                <w:rFonts w:cs="Arial"/>
                <w:sz w:val="24"/>
              </w:rPr>
            </w:pPr>
            <w:r>
              <w:rPr>
                <w:rFonts w:cs="Arial"/>
                <w:sz w:val="24"/>
              </w:rPr>
              <w:t>I</w:t>
            </w:r>
            <w:r w:rsidRPr="00A6459D">
              <w:rPr>
                <w:rFonts w:cs="Arial"/>
                <w:sz w:val="24"/>
              </w:rPr>
              <w:t xml:space="preserve">ngreso, actualización, eliminación (Lógica) y consulta de información, pretendiendo mantener un control interno de cada uno de los llamados transportistas o también identificados como socios de la compañía, en la cual se necesita datos como: </w:t>
            </w:r>
            <w:r w:rsidRPr="00A6459D">
              <w:rPr>
                <w:rFonts w:cs="Arial"/>
                <w:color w:val="000000"/>
                <w:sz w:val="24"/>
              </w:rPr>
              <w:t>Nombres, Apellidos, Cedula, Fecha de Nacimiento, Sexo, Estado Civil, Licencia, Nacionalidad, Ciudad, Dirección, Celular, Teléfono</w:t>
            </w:r>
            <w:r>
              <w:rPr>
                <w:rFonts w:cs="Arial"/>
                <w:color w:val="000000"/>
                <w:sz w:val="24"/>
              </w:rPr>
              <w:t>. Así mismo se identificar</w:t>
            </w:r>
            <w:r>
              <w:rPr>
                <w:rFonts w:cs="Arial"/>
                <w:color w:val="000000"/>
                <w:sz w:val="24"/>
                <w:lang w:val="es-EC"/>
              </w:rPr>
              <w:t>á</w:t>
            </w:r>
            <w:r w:rsidRPr="00A6459D">
              <w:rPr>
                <w:rFonts w:cs="Arial"/>
                <w:color w:val="000000"/>
                <w:sz w:val="24"/>
              </w:rPr>
              <w:t xml:space="preserve"> si la maquinaria es propia o rentada.</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RE03</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Gestion</w:t>
            </w:r>
            <w:r>
              <w:rPr>
                <w:rFonts w:cs="Arial"/>
                <w:b/>
                <w:color w:val="0070C0"/>
                <w:sz w:val="24"/>
                <w:lang w:val="es-EC"/>
              </w:rPr>
              <w:t>ar</w:t>
            </w:r>
            <w:r w:rsidRPr="00A6459D">
              <w:rPr>
                <w:rFonts w:cs="Arial"/>
                <w:b/>
                <w:color w:val="0070C0"/>
                <w:sz w:val="24"/>
                <w:lang w:val="es-EC"/>
              </w:rPr>
              <w:t xml:space="preserve"> de </w:t>
            </w:r>
            <w:r>
              <w:rPr>
                <w:rFonts w:cs="Arial"/>
                <w:b/>
                <w:color w:val="0070C0"/>
                <w:sz w:val="24"/>
                <w:lang w:val="es-EC"/>
              </w:rPr>
              <w:t>Vehículos</w:t>
            </w:r>
            <w:r w:rsidRPr="00A6459D">
              <w:rPr>
                <w:rFonts w:cs="Arial"/>
                <w:b/>
                <w:color w:val="0070C0"/>
                <w:sz w:val="24"/>
                <w:lang w:val="es-EC"/>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pStyle w:val="Normalindentado3"/>
              <w:spacing w:line="360" w:lineRule="auto"/>
              <w:ind w:left="0"/>
              <w:jc w:val="both"/>
              <w:rPr>
                <w:rFonts w:cs="Arial"/>
                <w:sz w:val="24"/>
                <w:lang w:val="es-EC"/>
              </w:rPr>
            </w:pPr>
            <w:r w:rsidRPr="00A6459D">
              <w:rPr>
                <w:rFonts w:cs="Arial"/>
                <w:sz w:val="24"/>
              </w:rPr>
              <w:t>Añadir, actualizar, eliminar (lógicamente) y consultar, los diferentes datos del vehículo/s como: Placa</w:t>
            </w:r>
            <w:r w:rsidRPr="00A6459D">
              <w:rPr>
                <w:rFonts w:cs="Arial"/>
                <w:color w:val="000000"/>
                <w:sz w:val="24"/>
              </w:rPr>
              <w:t>, Marca, Modelo, Tipo, Año Fabricación, Pasajeros, Capacidad, Fecha Matricula, Fecha Caducidad, Fecha Revisión.</w:t>
            </w:r>
            <w:r w:rsidRPr="00A6459D">
              <w:rPr>
                <w:rFonts w:cs="Arial"/>
                <w:sz w:val="24"/>
              </w:rPr>
              <w:t xml:space="preserve"> Requiriendo tomar la información del módulo de Transportistas para asignar el respectivo vehículo con el que cumplirá los servicios de transportista.</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RE04</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Gestion</w:t>
            </w:r>
            <w:r>
              <w:rPr>
                <w:rFonts w:cs="Arial"/>
                <w:b/>
                <w:color w:val="0070C0"/>
                <w:sz w:val="24"/>
                <w:lang w:val="es-EC"/>
              </w:rPr>
              <w:t>ar de Empresas.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MEDIA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Administrativo</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lang w:val="es-EC"/>
              </w:rPr>
            </w:pPr>
            <w:r w:rsidRPr="00A6459D">
              <w:rPr>
                <w:rFonts w:cs="Arial"/>
                <w:sz w:val="24"/>
              </w:rPr>
              <w:t>Para el control de las empresas a la que se va a brindar el servicio de trasporte, se requiere poder adicionar, actualizar, eliminar y consultar: Razón social, Ruc/Cedula, Actividad, Económica, dirección, teléfono, personería.</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RE05</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Gestionar de Pasajeros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MEDIA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Administrativo</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0A5B0E" w:rsidRDefault="008D0F00" w:rsidP="007E7F7F">
            <w:pPr>
              <w:spacing w:line="360" w:lineRule="auto"/>
              <w:jc w:val="both"/>
              <w:rPr>
                <w:rFonts w:cs="Arial"/>
                <w:sz w:val="24"/>
              </w:rPr>
            </w:pPr>
            <w:r w:rsidRPr="00A6459D">
              <w:rPr>
                <w:rFonts w:cs="Arial"/>
                <w:sz w:val="24"/>
              </w:rPr>
              <w:t xml:space="preserve">Permitir el ingreso, actualización eliminación (lógica) y consulta del proceso de asignación de pasajeros para los vehículos correspondientes  a las diferentes líneas de recorridos a las que estarán registrados. Los datos necesarios para ello son los siguientes: </w:t>
            </w:r>
            <w:r w:rsidRPr="00A6459D">
              <w:rPr>
                <w:rFonts w:cs="Arial"/>
                <w:color w:val="000000"/>
                <w:spacing w:val="5"/>
                <w:sz w:val="24"/>
              </w:rPr>
              <w:t>Apellidos, Nombres, Cedula/RUC,  Dirección, Teléfono, Celular, Referencia, Estado.</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RE06</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 xml:space="preserve">Gestión </w:t>
            </w:r>
            <w:r>
              <w:rPr>
                <w:rFonts w:cs="Arial"/>
                <w:b/>
                <w:color w:val="0070C0"/>
                <w:sz w:val="24"/>
                <w:lang w:val="es-EC"/>
              </w:rPr>
              <w:t>de Recorrido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lang w:val="es-EC"/>
              </w:rPr>
            </w:pPr>
            <w:r w:rsidRPr="00A6459D">
              <w:rPr>
                <w:rFonts w:cs="Arial"/>
                <w:sz w:val="24"/>
              </w:rPr>
              <w:t xml:space="preserve">Añadir, actualizar, eliminar (lógicamente) y consultar, los diferentes recorridos o rutas que el pasajero antes mencionado deberá tomar, mediante el registro de </w:t>
            </w:r>
            <w:r w:rsidRPr="00A6459D">
              <w:rPr>
                <w:rFonts w:cs="Arial"/>
                <w:color w:val="000000"/>
                <w:sz w:val="24"/>
              </w:rPr>
              <w:t xml:space="preserve">Nombre Ruta, </w:t>
            </w:r>
            <w:r w:rsidRPr="00A6459D">
              <w:rPr>
                <w:rFonts w:cs="Arial"/>
                <w:color w:val="000000"/>
                <w:sz w:val="24"/>
              </w:rPr>
              <w:lastRenderedPageBreak/>
              <w:t>Sector Inicial, Punto Inicial, Puntos Intermedios, Punto Final, Sector Final, Distancia (Km), costo recorrido, Horario, Descripción.</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lastRenderedPageBreak/>
              <w:t>RE</w:t>
            </w:r>
            <w:r>
              <w:rPr>
                <w:rFonts w:cs="Arial"/>
                <w:b/>
                <w:color w:val="0070C0"/>
                <w:sz w:val="24"/>
                <w:lang w:val="es-EC"/>
              </w:rPr>
              <w:t>07</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Presupuesto referencial (Licitación).</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rPr>
            </w:pPr>
            <w:r w:rsidRPr="00A6459D">
              <w:rPr>
                <w:rFonts w:cs="Arial"/>
                <w:sz w:val="24"/>
              </w:rPr>
              <w:t>Proceso por el cual se procederá a obtener información de manera automática el cual generara datos estadísticos y necesarios para el análisis de costos en el proceso de Licitación (Concurso) de empresas públicas.</w:t>
            </w:r>
          </w:p>
          <w:p w:rsidR="008D0F00" w:rsidRDefault="008D0F00" w:rsidP="007E7F7F">
            <w:pPr>
              <w:spacing w:line="360" w:lineRule="auto"/>
              <w:jc w:val="both"/>
              <w:rPr>
                <w:rFonts w:cs="Arial"/>
                <w:sz w:val="24"/>
              </w:rPr>
            </w:pPr>
            <w:r w:rsidRPr="00A6459D">
              <w:rPr>
                <w:rFonts w:cs="Arial"/>
                <w:sz w:val="24"/>
              </w:rPr>
              <w:t>Esta información será generada mediante los siguientes procesos específicos</w:t>
            </w:r>
          </w:p>
          <w:p w:rsidR="008D0F00" w:rsidRDefault="008D0F00" w:rsidP="007E7F7F">
            <w:pPr>
              <w:spacing w:line="360" w:lineRule="auto"/>
              <w:jc w:val="both"/>
              <w:rPr>
                <w:rFonts w:cs="Arial"/>
                <w:sz w:val="24"/>
              </w:rPr>
            </w:pPr>
          </w:p>
          <w:p w:rsidR="008D0F00" w:rsidRPr="00A6459D" w:rsidRDefault="008D0F00" w:rsidP="007E7F7F">
            <w:pPr>
              <w:spacing w:line="360" w:lineRule="auto"/>
              <w:jc w:val="both"/>
              <w:rPr>
                <w:rFonts w:cs="Arial"/>
                <w:sz w:val="24"/>
              </w:rPr>
            </w:pPr>
            <w:r w:rsidRPr="00A6459D">
              <w:rPr>
                <w:rFonts w:cs="Arial"/>
                <w:sz w:val="24"/>
              </w:rPr>
              <w:t xml:space="preserve">En caso de que la compañía desee entrar en concurso (Licitación compras públicas), se debe permitir el ingreso, actualización eliminación (lógica) y consulta de información necesaria para el conocer los datos económicos con las que la empresa </w:t>
            </w:r>
            <w:proofErr w:type="spellStart"/>
            <w:r w:rsidRPr="00A6459D">
              <w:rPr>
                <w:rFonts w:cs="Arial"/>
                <w:sz w:val="24"/>
              </w:rPr>
              <w:t>contratadora</w:t>
            </w:r>
            <w:proofErr w:type="spellEnd"/>
            <w:r w:rsidRPr="00A6459D">
              <w:rPr>
                <w:rFonts w:cs="Arial"/>
                <w:sz w:val="24"/>
              </w:rPr>
              <w:t>, por medio de compras públicas  desea proponer para la licitación en la que concursara la compañía de TRANSTUVAL.</w:t>
            </w:r>
          </w:p>
          <w:p w:rsidR="008D0F00" w:rsidRPr="00A6459D" w:rsidRDefault="008D0F00" w:rsidP="007E7F7F">
            <w:pPr>
              <w:spacing w:line="360" w:lineRule="auto"/>
              <w:jc w:val="both"/>
              <w:rPr>
                <w:rFonts w:cs="Arial"/>
                <w:sz w:val="24"/>
                <w:lang w:val="es-EC"/>
              </w:rPr>
            </w:pPr>
            <w:r w:rsidRPr="00A6459D">
              <w:rPr>
                <w:rFonts w:cs="Arial"/>
                <w:sz w:val="24"/>
              </w:rPr>
              <w:t>Para obtener Dicha información se requiere registrar e</w:t>
            </w:r>
            <w:r w:rsidRPr="00A6459D">
              <w:rPr>
                <w:rFonts w:cs="Arial"/>
                <w:color w:val="000000"/>
                <w:sz w:val="24"/>
              </w:rPr>
              <w:t>l Nombre Cliente, Presupuesto Referencial, Fecha Inicio, Fecha Final, Días a laborar, Número de Vehículos Requeridos, Estado.</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Pr>
                <w:rFonts w:cs="Arial"/>
                <w:b/>
                <w:color w:val="0070C0"/>
                <w:sz w:val="24"/>
                <w:lang w:val="es-EC"/>
              </w:rPr>
              <w:t>RE08</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Asignar Vehículo (Licitación)</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lang w:val="es-EC"/>
              </w:rPr>
            </w:pPr>
            <w:r w:rsidRPr="00A6459D">
              <w:rPr>
                <w:rFonts w:cs="Arial"/>
                <w:sz w:val="24"/>
                <w:lang w:val="es-EC"/>
              </w:rPr>
              <w:t xml:space="preserve">Se requiere asignar por parte de la  empresa </w:t>
            </w:r>
            <w:proofErr w:type="spellStart"/>
            <w:r w:rsidRPr="00A6459D">
              <w:rPr>
                <w:rFonts w:cs="Arial"/>
                <w:sz w:val="24"/>
                <w:lang w:val="es-EC"/>
              </w:rPr>
              <w:t>contratadora</w:t>
            </w:r>
            <w:proofErr w:type="spellEnd"/>
            <w:r w:rsidRPr="00A6459D">
              <w:rPr>
                <w:rFonts w:cs="Arial"/>
                <w:sz w:val="24"/>
                <w:lang w:val="es-EC"/>
              </w:rPr>
              <w:t xml:space="preserve"> uno o varios vehículos (Furgoneta, microbús, bus), que puedan satisfacer las necesidades solicitadas por la misma, por ende se solicita mantener los registros el nombre de la empresa que es obtenido de “Presupuesto Referencial”,  posteriormente el tipo de vehículo, capacidad y costo del vehículo por valor de kilometraje.</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Pr>
                <w:rFonts w:cs="Arial"/>
                <w:b/>
                <w:color w:val="0070C0"/>
                <w:sz w:val="24"/>
                <w:lang w:val="es-EC"/>
              </w:rPr>
              <w:t>RE09</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sidRPr="00A6459D">
              <w:rPr>
                <w:rFonts w:cs="Arial"/>
                <w:b/>
                <w:color w:val="0070C0"/>
                <w:sz w:val="24"/>
                <w:lang w:val="es-EC"/>
              </w:rPr>
              <w:t>Calcular Recorrido (Licitación)</w:t>
            </w:r>
            <w:r>
              <w:rPr>
                <w:rFonts w:cs="Arial"/>
                <w:b/>
                <w:color w:val="0070C0"/>
                <w:sz w:val="24"/>
                <w:lang w:val="es-EC"/>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5832E3" w:rsidRDefault="008D0F00" w:rsidP="007E7F7F">
            <w:pPr>
              <w:spacing w:line="360" w:lineRule="auto"/>
              <w:jc w:val="both"/>
              <w:rPr>
                <w:rFonts w:cs="Arial"/>
                <w:color w:val="000000"/>
                <w:sz w:val="24"/>
              </w:rPr>
            </w:pPr>
            <w:r w:rsidRPr="00A6459D">
              <w:rPr>
                <w:rFonts w:cs="Arial"/>
                <w:sz w:val="24"/>
                <w:lang w:val="es-EC"/>
              </w:rPr>
              <w:t xml:space="preserve">Siguiendo de forma secuencial, se desea añadir, actualizar, eliminar (lógicamente) y consultar, información necesaria en la que se registre el servicio de transporte, mediante la utilización de Google </w:t>
            </w:r>
            <w:proofErr w:type="spellStart"/>
            <w:r w:rsidRPr="00A6459D">
              <w:rPr>
                <w:rFonts w:cs="Arial"/>
                <w:sz w:val="24"/>
                <w:lang w:val="es-EC"/>
              </w:rPr>
              <w:t>Map</w:t>
            </w:r>
            <w:r>
              <w:rPr>
                <w:rFonts w:cs="Arial"/>
                <w:sz w:val="24"/>
                <w:lang w:val="es-EC"/>
              </w:rPr>
              <w:t>s</w:t>
            </w:r>
            <w:proofErr w:type="spellEnd"/>
            <w:r w:rsidRPr="00A6459D">
              <w:rPr>
                <w:rFonts w:cs="Arial"/>
                <w:sz w:val="24"/>
                <w:lang w:val="es-EC"/>
              </w:rPr>
              <w:t xml:space="preserve">, en la que se visualiza el kilometraje de la distancia solicitada por la empresa contratante (Licitación de compras públicas). Para tal requerimiento se ha pensado en los siguientes datos importantes como: Nombre del cliente, registro obtenido en modulo e “presupuesto referencial”,  </w:t>
            </w:r>
            <w:r w:rsidRPr="00A6459D">
              <w:rPr>
                <w:rFonts w:cs="Arial"/>
                <w:color w:val="000000"/>
                <w:sz w:val="24"/>
              </w:rPr>
              <w:t>Sector Inicial, Sector Final, Mapa, Kilometraje estimad, Costo Recorrido, Horario.</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Pr>
                <w:rFonts w:cs="Arial"/>
                <w:b/>
                <w:color w:val="0070C0"/>
                <w:sz w:val="24"/>
                <w:lang w:val="es-EC"/>
              </w:rPr>
              <w:t>RE10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Licitación – Proceso de Puja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MEDIA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lang w:val="es-EC"/>
              </w:rPr>
            </w:pPr>
            <w:r>
              <w:rPr>
                <w:rFonts w:cs="Arial"/>
                <w:sz w:val="24"/>
                <w:lang w:val="es-EC"/>
              </w:rPr>
              <w:t xml:space="preserve">Se requiere un resumen (Actualización) de datos importantes en las que defina los valores económicos </w:t>
            </w:r>
            <w:r w:rsidRPr="00A6459D">
              <w:rPr>
                <w:rFonts w:cs="Arial"/>
                <w:sz w:val="24"/>
                <w:lang w:val="es-EC"/>
              </w:rPr>
              <w:t xml:space="preserve"> </w:t>
            </w:r>
            <w:r>
              <w:rPr>
                <w:rFonts w:cs="Arial"/>
                <w:sz w:val="24"/>
                <w:lang w:val="es-EC"/>
              </w:rPr>
              <w:t xml:space="preserve">mediante carga de datos por parte del administrador debe ser </w:t>
            </w:r>
            <w:r>
              <w:rPr>
                <w:rFonts w:cs="Arial"/>
                <w:sz w:val="24"/>
                <w:lang w:val="es-EC"/>
              </w:rPr>
              <w:lastRenderedPageBreak/>
              <w:t xml:space="preserve">manual con respecto a valores porcentuales,  </w:t>
            </w:r>
            <w:r w:rsidRPr="00A6459D">
              <w:rPr>
                <w:rFonts w:cs="Arial"/>
                <w:sz w:val="24"/>
                <w:lang w:val="es-EC"/>
              </w:rPr>
              <w:t xml:space="preserve">extraer </w:t>
            </w:r>
            <w:r>
              <w:rPr>
                <w:rFonts w:cs="Arial"/>
                <w:sz w:val="24"/>
                <w:lang w:val="es-EC"/>
              </w:rPr>
              <w:t xml:space="preserve">dicha </w:t>
            </w:r>
            <w:r w:rsidRPr="00A6459D">
              <w:rPr>
                <w:rFonts w:cs="Arial"/>
                <w:sz w:val="24"/>
                <w:lang w:val="es-EC"/>
              </w:rPr>
              <w:t>información de módulos</w:t>
            </w:r>
            <w:r>
              <w:rPr>
                <w:rFonts w:cs="Arial"/>
                <w:sz w:val="24"/>
                <w:lang w:val="es-EC"/>
              </w:rPr>
              <w:t xml:space="preserve"> antes descritos como</w:t>
            </w:r>
            <w:r w:rsidRPr="00A6459D">
              <w:rPr>
                <w:rFonts w:cs="Arial"/>
                <w:sz w:val="24"/>
                <w:lang w:val="es-EC"/>
              </w:rPr>
              <w:t xml:space="preserve"> Presupuesto Referencial, Asignar Vehículo, Calcular</w:t>
            </w:r>
            <w:r>
              <w:rPr>
                <w:rFonts w:cs="Arial"/>
                <w:sz w:val="24"/>
                <w:lang w:val="es-EC"/>
              </w:rPr>
              <w:t xml:space="preserve"> Recorrido.</w:t>
            </w:r>
            <w:r w:rsidRPr="00A6459D">
              <w:rPr>
                <w:rFonts w:cs="Arial"/>
                <w:sz w:val="24"/>
                <w:lang w:val="es-EC"/>
              </w:rPr>
              <w:t xml:space="preserve"> </w:t>
            </w:r>
          </w:p>
          <w:p w:rsidR="008D0F00" w:rsidRPr="00A6459D" w:rsidRDefault="008D0F00" w:rsidP="007E7F7F">
            <w:pPr>
              <w:spacing w:line="360" w:lineRule="auto"/>
              <w:jc w:val="both"/>
              <w:rPr>
                <w:rFonts w:cs="Arial"/>
                <w:sz w:val="24"/>
                <w:lang w:val="es-EC"/>
              </w:rPr>
            </w:pPr>
            <w:r>
              <w:rPr>
                <w:rFonts w:cs="Arial"/>
                <w:sz w:val="24"/>
                <w:lang w:val="es-EC"/>
              </w:rPr>
              <w:t xml:space="preserve">Y la visualización de datos en dicho modulo debe cargarse de forma automática  </w:t>
            </w:r>
            <w:r w:rsidRPr="00A6459D">
              <w:rPr>
                <w:rFonts w:cs="Arial"/>
                <w:sz w:val="24"/>
                <w:lang w:val="es-EC"/>
              </w:rPr>
              <w:t>Datos obligatorios como Nombre de la empresa, presupuesto inicial, costo recorrido que lo obtenemos del módulo de presupuesto referencial posteriormente seleccionar el porcentaje inicial, porcentaje intermedia, porcentaje final</w:t>
            </w:r>
            <w:r>
              <w:rPr>
                <w:rFonts w:cs="Arial"/>
                <w:sz w:val="24"/>
                <w:lang w:val="es-EC"/>
              </w:rPr>
              <w:t>, indicándole al administrador (Gerente), si puede participar o no en la licitación dada.</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Pr>
                <w:rFonts w:cs="Arial"/>
                <w:b/>
                <w:color w:val="0070C0"/>
                <w:sz w:val="24"/>
                <w:lang w:val="es-EC"/>
              </w:rPr>
              <w:lastRenderedPageBreak/>
              <w:t>RE11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Licitación - Adjudicación Única</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spacing w:line="360" w:lineRule="auto"/>
              <w:jc w:val="both"/>
              <w:rPr>
                <w:rFonts w:cs="Arial"/>
                <w:sz w:val="24"/>
                <w:lang w:val="es-EC"/>
              </w:rPr>
            </w:pPr>
            <w:r>
              <w:rPr>
                <w:rFonts w:cs="Arial"/>
                <w:sz w:val="24"/>
                <w:lang w:val="es-EC"/>
              </w:rPr>
              <w:t>En el caso de que se llegue a trabajar en este módulo deberá ser única y exclusivamente para el proceso en la que TRANSTUVAL participe de forma única (Adjudicación del proceso), entre otras empresas de servicio de transporte. Por tal motivo se necesita conocer el valor económico que corresponda al porcentaje por ley manejado por Compras públicas (5%).</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Pr>
                <w:rFonts w:cs="Arial"/>
                <w:b/>
                <w:color w:val="0070C0"/>
                <w:sz w:val="24"/>
                <w:lang w:val="es-EC"/>
              </w:rPr>
              <w:t>RE12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rPr>
                <w:rFonts w:cs="Arial"/>
                <w:b/>
                <w:color w:val="0070C0"/>
                <w:sz w:val="24"/>
                <w:lang w:val="es-EC"/>
              </w:rPr>
            </w:pPr>
            <w:r>
              <w:rPr>
                <w:rFonts w:cs="Arial"/>
                <w:b/>
                <w:color w:val="0070C0"/>
                <w:sz w:val="24"/>
                <w:lang w:val="es-EC"/>
              </w:rPr>
              <w:t>Resultados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spacing w:line="360" w:lineRule="auto"/>
              <w:jc w:val="both"/>
              <w:rPr>
                <w:rFonts w:cs="Arial"/>
                <w:sz w:val="24"/>
                <w:lang w:val="es-EC"/>
              </w:rPr>
            </w:pPr>
            <w:r w:rsidRPr="00CB45C8">
              <w:rPr>
                <w:rFonts w:cs="Arial"/>
                <w:sz w:val="24"/>
                <w:lang w:val="es-EC"/>
              </w:rPr>
              <w:t>Permitir el ingreso, actualización eliminación (lógica) y consulta, para mantener un historial de referencia de cada una de los actos legales (Licitación), a las que la compañía TRANSTUVAL participa, por ende cada uno de los campos solicitados para mostrar al administrador son, Ganancia del Concurso, Nombre del cliente, presupuesto inicial, proceso aplicado (Puja-Adjudicación), % Retención, % Administrativo, Valor Total, $ Excedente.</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jc w:val="center"/>
              <w:rPr>
                <w:rFonts w:cs="Arial"/>
                <w:b/>
                <w:color w:val="0070C0"/>
                <w:sz w:val="24"/>
                <w:lang w:val="es-EC"/>
              </w:rPr>
            </w:pPr>
            <w:r w:rsidRPr="00CB45C8">
              <w:rPr>
                <w:rFonts w:cs="Arial"/>
                <w:b/>
                <w:color w:val="0070C0"/>
                <w:sz w:val="24"/>
                <w:lang w:val="es-EC"/>
              </w:rPr>
              <w:t>RE13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rPr>
                <w:rFonts w:cs="Arial"/>
                <w:b/>
                <w:color w:val="0070C0"/>
                <w:sz w:val="24"/>
                <w:lang w:val="es-EC"/>
              </w:rPr>
            </w:pPr>
            <w:r w:rsidRPr="00CB45C8">
              <w:rPr>
                <w:rFonts w:cs="Arial"/>
                <w:b/>
                <w:color w:val="0070C0"/>
                <w:sz w:val="24"/>
                <w:lang w:val="es-EC"/>
              </w:rPr>
              <w:t>Facturación – Facturación Individual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MEDIA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spacing w:line="360" w:lineRule="auto"/>
              <w:jc w:val="both"/>
              <w:rPr>
                <w:rFonts w:cs="Arial"/>
                <w:sz w:val="24"/>
                <w:lang w:val="es-EC"/>
              </w:rPr>
            </w:pPr>
            <w:r w:rsidRPr="00CB45C8">
              <w:rPr>
                <w:rFonts w:cs="Arial"/>
                <w:sz w:val="24"/>
                <w:lang w:val="es-EC"/>
              </w:rPr>
              <w:t>Debe registrarse: apellidos, nombres, números de cédula de identidad, número de visa, números de teléfonos (convencional, celular), correo electrónico, dirección domiciliaria, cargo,  número de carnet asignado, forma de pago (cheque, efectivo, San Lorenzo, Depósito, Banco).</w:t>
            </w:r>
          </w:p>
          <w:p w:rsidR="008D0F00" w:rsidRPr="00CB45C8" w:rsidRDefault="008D0F00" w:rsidP="007E7F7F">
            <w:pPr>
              <w:spacing w:line="360" w:lineRule="auto"/>
              <w:jc w:val="both"/>
              <w:rPr>
                <w:rFonts w:cs="Arial"/>
                <w:sz w:val="24"/>
                <w:lang w:val="es-EC"/>
              </w:rPr>
            </w:pPr>
            <w:r w:rsidRPr="00CB45C8">
              <w:rPr>
                <w:rFonts w:cs="Arial"/>
                <w:sz w:val="24"/>
                <w:lang w:val="es-EC"/>
              </w:rPr>
              <w:t>Las LABORES que serán gestionadas (ingresar, actualizar, eliminar, consultar) contará con la siguiente información:</w:t>
            </w:r>
          </w:p>
        </w:tc>
      </w:tr>
      <w:tr w:rsidR="008D0F00" w:rsidRPr="00A6459D" w:rsidTr="007E7F7F">
        <w:tc>
          <w:tcPr>
            <w:tcW w:w="817" w:type="dxa"/>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jc w:val="center"/>
              <w:rPr>
                <w:rFonts w:cs="Arial"/>
                <w:b/>
                <w:color w:val="0070C0"/>
                <w:sz w:val="24"/>
                <w:lang w:val="es-EC"/>
              </w:rPr>
            </w:pPr>
            <w:r w:rsidRPr="00CB45C8">
              <w:rPr>
                <w:rFonts w:cs="Arial"/>
                <w:b/>
                <w:color w:val="0070C0"/>
                <w:sz w:val="24"/>
                <w:lang w:val="es-EC"/>
              </w:rPr>
              <w:t>RE14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8D0F00" w:rsidRPr="00CB45C8" w:rsidRDefault="008D0F00" w:rsidP="007E7F7F">
            <w:pPr>
              <w:spacing w:line="360" w:lineRule="auto"/>
              <w:rPr>
                <w:rFonts w:cs="Arial"/>
                <w:b/>
                <w:color w:val="0070C0"/>
                <w:sz w:val="24"/>
                <w:lang w:val="es-EC"/>
              </w:rPr>
            </w:pPr>
            <w:r w:rsidRPr="00CB45C8">
              <w:rPr>
                <w:rFonts w:cs="Arial"/>
                <w:b/>
                <w:color w:val="0070C0"/>
                <w:sz w:val="24"/>
                <w:lang w:val="es-EC"/>
              </w:rPr>
              <w:t xml:space="preserve">Reporte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ALTA</w:t>
            </w:r>
          </w:p>
        </w:tc>
        <w:tc>
          <w:tcPr>
            <w:tcW w:w="1985" w:type="dxa"/>
            <w:tcBorders>
              <w:top w:val="single" w:sz="4" w:space="0" w:color="auto"/>
              <w:left w:val="single" w:sz="4" w:space="0" w:color="auto"/>
              <w:bottom w:val="single" w:sz="4" w:space="0" w:color="auto"/>
              <w:right w:val="single" w:sz="4" w:space="0" w:color="auto"/>
            </w:tcBorders>
            <w:hideMark/>
          </w:tcPr>
          <w:p w:rsidR="008D0F00" w:rsidRPr="00A6459D" w:rsidRDefault="008D0F00" w:rsidP="007E7F7F">
            <w:pPr>
              <w:jc w:val="center"/>
              <w:rPr>
                <w:rFonts w:cs="Arial"/>
                <w:b/>
                <w:color w:val="0070C0"/>
                <w:sz w:val="24"/>
                <w:lang w:val="es-EC"/>
              </w:rPr>
            </w:pPr>
            <w:r w:rsidRPr="00A6459D">
              <w:rPr>
                <w:rFonts w:cs="Arial"/>
                <w:b/>
                <w:color w:val="0070C0"/>
                <w:sz w:val="24"/>
                <w:lang w:val="es-EC"/>
              </w:rPr>
              <w:t>Administrador.</w:t>
            </w:r>
          </w:p>
        </w:tc>
      </w:tr>
      <w:tr w:rsidR="008D0F00" w:rsidRPr="00A6459D" w:rsidTr="007E7F7F">
        <w:trPr>
          <w:trHeight w:val="1252"/>
        </w:trPr>
        <w:tc>
          <w:tcPr>
            <w:tcW w:w="9464" w:type="dxa"/>
            <w:gridSpan w:val="4"/>
            <w:tcBorders>
              <w:top w:val="single" w:sz="4" w:space="0" w:color="auto"/>
              <w:left w:val="single" w:sz="4" w:space="0" w:color="auto"/>
              <w:right w:val="single" w:sz="4" w:space="0" w:color="auto"/>
            </w:tcBorders>
            <w:vAlign w:val="center"/>
            <w:hideMark/>
          </w:tcPr>
          <w:p w:rsidR="008D0F00" w:rsidRPr="00CB45C8" w:rsidRDefault="008D0F00" w:rsidP="007E7F7F">
            <w:pPr>
              <w:spacing w:line="360" w:lineRule="auto"/>
              <w:jc w:val="both"/>
              <w:rPr>
                <w:rFonts w:cs="Arial"/>
                <w:sz w:val="24"/>
                <w:lang w:val="es-EC"/>
              </w:rPr>
            </w:pPr>
            <w:r w:rsidRPr="00CB45C8">
              <w:rPr>
                <w:rFonts w:cs="Arial"/>
                <w:sz w:val="24"/>
                <w:lang w:val="es-EC"/>
              </w:rPr>
              <w:t>Generación de un archivo que contenga todo el movimiento (ingresos y descuentos) de las labores realizadas de cada uno de los trabajadores.  Este archivo luego será pasado al software ZEUS de acuerdo a sus propios procesos y herramientas.</w:t>
            </w:r>
          </w:p>
        </w:tc>
      </w:tr>
    </w:tbl>
    <w:p w:rsidR="008D0F00" w:rsidRDefault="008D0F00" w:rsidP="008D0F00">
      <w:pPr>
        <w:pStyle w:val="Normalindentado3"/>
      </w:pPr>
      <w:bookmarkStart w:id="2" w:name="_Toc33238257"/>
    </w:p>
    <w:p w:rsidR="008D0F00" w:rsidRDefault="008D0F00" w:rsidP="008D0F00">
      <w:pPr>
        <w:pStyle w:val="Ttulo2"/>
      </w:pPr>
      <w:bookmarkStart w:id="3" w:name="_Toc420077114"/>
      <w:r>
        <w:lastRenderedPageBreak/>
        <w:t>Requisitos no funcionales</w:t>
      </w:r>
      <w:bookmarkEnd w:id="2"/>
      <w:bookmarkEnd w:id="3"/>
    </w:p>
    <w:p w:rsidR="008D0F00" w:rsidRDefault="008D0F00" w:rsidP="008D0F00">
      <w:pPr>
        <w:pStyle w:val="Ttulo3"/>
      </w:pPr>
      <w:bookmarkStart w:id="4" w:name="_Toc33238258"/>
      <w:bookmarkStart w:id="5" w:name="_Toc420077115"/>
      <w:r>
        <w:t>Requisitos de rendimiento</w:t>
      </w:r>
      <w:bookmarkEnd w:id="4"/>
      <w:bookmarkEnd w:id="5"/>
    </w:p>
    <w:p w:rsidR="008D0F00" w:rsidRPr="00F16038" w:rsidRDefault="008D0F00" w:rsidP="008D0F00">
      <w:pPr>
        <w:pStyle w:val="Normalindentado3"/>
        <w:spacing w:line="360" w:lineRule="auto"/>
        <w:ind w:firstLine="709"/>
        <w:jc w:val="both"/>
        <w:rPr>
          <w:sz w:val="24"/>
        </w:rPr>
      </w:pPr>
      <w:r w:rsidRPr="00F16038">
        <w:rPr>
          <w:sz w:val="24"/>
        </w:rPr>
        <w:t xml:space="preserve">Permite garantizar que el diseño, transaccionalidad u otro proceso </w:t>
      </w:r>
      <w:r>
        <w:rPr>
          <w:sz w:val="24"/>
        </w:rPr>
        <w:t xml:space="preserve">que </w:t>
      </w:r>
      <w:r w:rsidRPr="00F16038">
        <w:rPr>
          <w:sz w:val="24"/>
        </w:rPr>
        <w:t>no afecte el desempeño de la base de datos.</w:t>
      </w:r>
    </w:p>
    <w:p w:rsidR="008D0F00" w:rsidRDefault="008D0F00" w:rsidP="008D0F00">
      <w:pPr>
        <w:pStyle w:val="Ttulo3"/>
      </w:pPr>
      <w:bookmarkStart w:id="6" w:name="_Toc33238259"/>
      <w:bookmarkStart w:id="7" w:name="_Toc420077116"/>
      <w:r>
        <w:t>Seguridad</w:t>
      </w:r>
      <w:bookmarkEnd w:id="6"/>
      <w:bookmarkEnd w:id="7"/>
    </w:p>
    <w:p w:rsidR="008D0F00" w:rsidRDefault="008D0F00" w:rsidP="008D0F00">
      <w:pPr>
        <w:pStyle w:val="Normalindentado3"/>
        <w:spacing w:line="360" w:lineRule="auto"/>
        <w:ind w:left="1212" w:firstLine="708"/>
        <w:jc w:val="both"/>
        <w:rPr>
          <w:sz w:val="24"/>
        </w:rPr>
      </w:pPr>
      <w:r w:rsidRPr="006A2E49">
        <w:rPr>
          <w:sz w:val="24"/>
        </w:rPr>
        <w:t>M</w:t>
      </w:r>
      <w:r>
        <w:rPr>
          <w:sz w:val="24"/>
        </w:rPr>
        <w:t xml:space="preserve">anteniendo la confiabilidad de los </w:t>
      </w:r>
      <w:r w:rsidRPr="006A2E49">
        <w:rPr>
          <w:sz w:val="24"/>
        </w:rPr>
        <w:t>miembros de la compañía</w:t>
      </w:r>
      <w:r>
        <w:rPr>
          <w:sz w:val="24"/>
        </w:rPr>
        <w:t xml:space="preserve"> TRANSTUVAL S.A,</w:t>
      </w:r>
      <w:r w:rsidRPr="006A2E49">
        <w:rPr>
          <w:sz w:val="24"/>
        </w:rPr>
        <w:t xml:space="preserve"> creemos que la seguridad de los datos  y el buen desempeño del sistema informático harán que las operaciones o registros realizados </w:t>
      </w:r>
      <w:r>
        <w:rPr>
          <w:sz w:val="24"/>
        </w:rPr>
        <w:t xml:space="preserve">puedan </w:t>
      </w:r>
      <w:r w:rsidRPr="006A2E49">
        <w:rPr>
          <w:sz w:val="24"/>
        </w:rPr>
        <w:t xml:space="preserve">ser actualizados de manera </w:t>
      </w:r>
      <w:r>
        <w:rPr>
          <w:sz w:val="24"/>
        </w:rPr>
        <w:t>permanente</w:t>
      </w:r>
      <w:r w:rsidRPr="006A2E49">
        <w:rPr>
          <w:sz w:val="24"/>
        </w:rPr>
        <w:t>, sin que se afecte el tiempo de respuesta.</w:t>
      </w:r>
    </w:p>
    <w:p w:rsidR="008D0F00" w:rsidRPr="006A2E49" w:rsidRDefault="008D0F00" w:rsidP="008D0F00">
      <w:pPr>
        <w:pStyle w:val="Normalindentado3"/>
        <w:ind w:left="1212" w:firstLine="708"/>
        <w:jc w:val="both"/>
        <w:rPr>
          <w:sz w:val="24"/>
        </w:rPr>
      </w:pPr>
    </w:p>
    <w:p w:rsidR="008D0F00" w:rsidRDefault="008D0F00" w:rsidP="008D0F00">
      <w:pPr>
        <w:pStyle w:val="Ttulo3"/>
      </w:pPr>
      <w:bookmarkStart w:id="8" w:name="_Toc33238260"/>
      <w:bookmarkStart w:id="9" w:name="_Toc420077117"/>
      <w:r>
        <w:t>Fiabilidad</w:t>
      </w:r>
      <w:bookmarkEnd w:id="8"/>
      <w:bookmarkEnd w:id="9"/>
    </w:p>
    <w:p w:rsidR="008D0F00" w:rsidRDefault="008D0F00" w:rsidP="008D0F00">
      <w:pPr>
        <w:pStyle w:val="Normalindentado3"/>
        <w:numPr>
          <w:ilvl w:val="1"/>
          <w:numId w:val="2"/>
        </w:numPr>
        <w:spacing w:line="360" w:lineRule="auto"/>
        <w:jc w:val="both"/>
        <w:rPr>
          <w:sz w:val="24"/>
        </w:rPr>
      </w:pPr>
      <w:r w:rsidRPr="00547AA3">
        <w:rPr>
          <w:sz w:val="24"/>
        </w:rPr>
        <w:t>El sistema debe tener una interfaz de uso intuitiva y sencilla.</w:t>
      </w:r>
    </w:p>
    <w:p w:rsidR="008D0F00" w:rsidRDefault="008D0F00" w:rsidP="008D0F00">
      <w:pPr>
        <w:pStyle w:val="Normalindentado3"/>
        <w:numPr>
          <w:ilvl w:val="1"/>
          <w:numId w:val="2"/>
        </w:numPr>
        <w:spacing w:line="360" w:lineRule="auto"/>
        <w:jc w:val="both"/>
        <w:rPr>
          <w:sz w:val="24"/>
        </w:rPr>
      </w:pPr>
      <w:r>
        <w:rPr>
          <w:sz w:val="24"/>
        </w:rPr>
        <w:t>La interfaz y el diseño que será utilizado deberá ajustarse a las características de la web  y que sea relacionado con la filosofía de la institución.</w:t>
      </w:r>
    </w:p>
    <w:p w:rsidR="008D0F00" w:rsidRDefault="008D0F00" w:rsidP="008D0F00">
      <w:pPr>
        <w:pStyle w:val="Ttulo3"/>
      </w:pPr>
      <w:bookmarkStart w:id="10" w:name="_Toc33238261"/>
      <w:bookmarkStart w:id="11" w:name="_Toc420077118"/>
      <w:r>
        <w:t>Disponibilidad</w:t>
      </w:r>
      <w:bookmarkEnd w:id="10"/>
      <w:bookmarkEnd w:id="11"/>
    </w:p>
    <w:p w:rsidR="008D0F00" w:rsidRDefault="008D0F00" w:rsidP="008D0F00">
      <w:pPr>
        <w:pStyle w:val="Ttulo3"/>
        <w:numPr>
          <w:ilvl w:val="0"/>
          <w:numId w:val="0"/>
        </w:numPr>
        <w:spacing w:line="360" w:lineRule="auto"/>
        <w:ind w:left="1200" w:firstLine="709"/>
        <w:jc w:val="both"/>
        <w:rPr>
          <w:b w:val="0"/>
          <w:sz w:val="24"/>
          <w:szCs w:val="24"/>
        </w:rPr>
      </w:pPr>
      <w:bookmarkStart w:id="12" w:name="_Toc420077119"/>
      <w:bookmarkStart w:id="13" w:name="_Toc33238262"/>
      <w:r w:rsidRPr="00B640EE">
        <w:rPr>
          <w:b w:val="0"/>
          <w:sz w:val="24"/>
          <w:szCs w:val="24"/>
        </w:rPr>
        <w:t xml:space="preserve">La compatibilidad del sistema deber ser continua con un nivel de servicio para los usuarios de 7 días por 24 horas, garantizado </w:t>
      </w:r>
      <w:r>
        <w:rPr>
          <w:b w:val="0"/>
          <w:sz w:val="24"/>
          <w:szCs w:val="24"/>
        </w:rPr>
        <w:t xml:space="preserve">de esta manera </w:t>
      </w:r>
      <w:r w:rsidRPr="00B640EE">
        <w:rPr>
          <w:b w:val="0"/>
          <w:sz w:val="24"/>
          <w:szCs w:val="24"/>
        </w:rPr>
        <w:t>un esquema adecuado que permita la posible falla en cualquiera de sus módulos.</w:t>
      </w:r>
      <w:bookmarkEnd w:id="12"/>
    </w:p>
    <w:p w:rsidR="008D0F00" w:rsidRPr="006D76F2" w:rsidRDefault="008D0F00" w:rsidP="008D0F00">
      <w:pPr>
        <w:pStyle w:val="Normalindentado3"/>
      </w:pPr>
    </w:p>
    <w:p w:rsidR="008D0F00" w:rsidRDefault="008D0F00" w:rsidP="008D0F00">
      <w:pPr>
        <w:pStyle w:val="Ttulo3"/>
      </w:pPr>
      <w:bookmarkStart w:id="14" w:name="_Toc420077120"/>
      <w:r>
        <w:t>Mantenibilidad</w:t>
      </w:r>
      <w:bookmarkEnd w:id="13"/>
      <w:bookmarkEnd w:id="14"/>
    </w:p>
    <w:p w:rsidR="008D0F00" w:rsidRDefault="008D0F00" w:rsidP="008D0F00">
      <w:pPr>
        <w:pStyle w:val="guiazul"/>
        <w:ind w:left="1200"/>
      </w:pPr>
    </w:p>
    <w:p w:rsidR="008D0F00" w:rsidRPr="00F93A31" w:rsidRDefault="008D0F00" w:rsidP="008D0F00">
      <w:pPr>
        <w:pStyle w:val="Prrafodelista"/>
        <w:numPr>
          <w:ilvl w:val="0"/>
          <w:numId w:val="4"/>
        </w:numPr>
        <w:tabs>
          <w:tab w:val="left" w:pos="709"/>
        </w:tabs>
        <w:spacing w:after="0" w:line="360" w:lineRule="auto"/>
        <w:jc w:val="both"/>
        <w:rPr>
          <w:rFonts w:ascii="Arial" w:hAnsi="Arial" w:cs="Arial"/>
          <w:sz w:val="24"/>
          <w:szCs w:val="24"/>
        </w:rPr>
      </w:pPr>
      <w:r w:rsidRPr="00F93A31">
        <w:rPr>
          <w:rFonts w:ascii="Arial" w:hAnsi="Arial" w:cs="Arial"/>
          <w:sz w:val="24"/>
          <w:szCs w:val="24"/>
        </w:rPr>
        <w:t>El sistema debe disponer de una documentación fácilmente actualizable que permita realizar operaciones de mantenimiento con el menor esfuerzo posible</w:t>
      </w:r>
    </w:p>
    <w:p w:rsidR="008D0F00" w:rsidRPr="00F93A31" w:rsidRDefault="008D0F00" w:rsidP="008D0F00">
      <w:pPr>
        <w:pStyle w:val="Prrafodelista"/>
        <w:spacing w:after="0" w:line="360" w:lineRule="auto"/>
        <w:ind w:left="1789"/>
        <w:jc w:val="both"/>
        <w:rPr>
          <w:rFonts w:ascii="Arial" w:hAnsi="Arial" w:cs="Arial"/>
          <w:sz w:val="24"/>
          <w:szCs w:val="24"/>
        </w:rPr>
      </w:pPr>
    </w:p>
    <w:p w:rsidR="008D0F00" w:rsidRPr="00F93A31" w:rsidRDefault="008D0F00" w:rsidP="008D0F00">
      <w:pPr>
        <w:pStyle w:val="Prrafodelista"/>
        <w:numPr>
          <w:ilvl w:val="0"/>
          <w:numId w:val="4"/>
        </w:numPr>
        <w:tabs>
          <w:tab w:val="left" w:pos="709"/>
        </w:tabs>
        <w:spacing w:after="0" w:line="360" w:lineRule="auto"/>
        <w:jc w:val="both"/>
        <w:rPr>
          <w:rFonts w:ascii="Arial" w:hAnsi="Arial" w:cs="Arial"/>
          <w:sz w:val="24"/>
          <w:szCs w:val="24"/>
        </w:rPr>
      </w:pPr>
      <w:r w:rsidRPr="00F93A31">
        <w:rPr>
          <w:rFonts w:ascii="Arial" w:hAnsi="Arial" w:cs="Arial"/>
          <w:sz w:val="24"/>
          <w:szCs w:val="24"/>
        </w:rPr>
        <w:t>La interfaz debe estar complementada con un buen sistema de ayuda (la administración puede recaer en personal con poca experiencia en el uso de aplicaciones informáticas).</w:t>
      </w:r>
    </w:p>
    <w:p w:rsidR="008D0F00" w:rsidRDefault="008D0F00" w:rsidP="008D0F00">
      <w:pPr>
        <w:pStyle w:val="Ttulo3"/>
      </w:pPr>
      <w:bookmarkStart w:id="15" w:name="_Toc33238263"/>
      <w:bookmarkStart w:id="16" w:name="_Toc420077121"/>
      <w:r>
        <w:lastRenderedPageBreak/>
        <w:t>Portabilidad</w:t>
      </w:r>
      <w:bookmarkEnd w:id="15"/>
      <w:bookmarkEnd w:id="16"/>
    </w:p>
    <w:p w:rsidR="008D0F00" w:rsidRPr="00F93A31" w:rsidRDefault="008D0F00" w:rsidP="008D0F00">
      <w:pPr>
        <w:pStyle w:val="Prrafodelista"/>
        <w:numPr>
          <w:ilvl w:val="0"/>
          <w:numId w:val="3"/>
        </w:numPr>
        <w:tabs>
          <w:tab w:val="left" w:pos="709"/>
        </w:tabs>
        <w:spacing w:line="360" w:lineRule="auto"/>
        <w:jc w:val="both"/>
        <w:rPr>
          <w:rFonts w:ascii="Arial" w:hAnsi="Arial" w:cs="Arial"/>
          <w:sz w:val="24"/>
          <w:szCs w:val="24"/>
        </w:rPr>
      </w:pPr>
      <w:r w:rsidRPr="00F93A31">
        <w:rPr>
          <w:rFonts w:ascii="Arial" w:hAnsi="Arial" w:cs="Arial"/>
          <w:sz w:val="24"/>
          <w:szCs w:val="24"/>
        </w:rPr>
        <w:t>El sistema será implantado bajo la plataforma de Windows.</w:t>
      </w:r>
    </w:p>
    <w:p w:rsidR="00832AAF" w:rsidRDefault="00832AAF" w:rsidP="008D0F00">
      <w:pPr>
        <w:jc w:val="center"/>
      </w:pPr>
    </w:p>
    <w:sectPr w:rsidR="00832A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0C2A"/>
    <w:multiLevelType w:val="hybridMultilevel"/>
    <w:tmpl w:val="91A85640"/>
    <w:lvl w:ilvl="0" w:tplc="200A0001">
      <w:start w:val="1"/>
      <w:numFmt w:val="bullet"/>
      <w:lvlText w:val=""/>
      <w:lvlJc w:val="left"/>
      <w:pPr>
        <w:ind w:left="1965" w:hanging="360"/>
      </w:pPr>
      <w:rPr>
        <w:rFonts w:ascii="Symbol" w:hAnsi="Symbol" w:hint="default"/>
      </w:rPr>
    </w:lvl>
    <w:lvl w:ilvl="1" w:tplc="200A0003" w:tentative="1">
      <w:start w:val="1"/>
      <w:numFmt w:val="bullet"/>
      <w:lvlText w:val="o"/>
      <w:lvlJc w:val="left"/>
      <w:pPr>
        <w:ind w:left="2685" w:hanging="360"/>
      </w:pPr>
      <w:rPr>
        <w:rFonts w:ascii="Courier New" w:hAnsi="Courier New" w:cs="Courier New" w:hint="default"/>
      </w:rPr>
    </w:lvl>
    <w:lvl w:ilvl="2" w:tplc="200A0005" w:tentative="1">
      <w:start w:val="1"/>
      <w:numFmt w:val="bullet"/>
      <w:lvlText w:val=""/>
      <w:lvlJc w:val="left"/>
      <w:pPr>
        <w:ind w:left="3405" w:hanging="360"/>
      </w:pPr>
      <w:rPr>
        <w:rFonts w:ascii="Wingdings" w:hAnsi="Wingdings" w:hint="default"/>
      </w:rPr>
    </w:lvl>
    <w:lvl w:ilvl="3" w:tplc="200A0001" w:tentative="1">
      <w:start w:val="1"/>
      <w:numFmt w:val="bullet"/>
      <w:lvlText w:val=""/>
      <w:lvlJc w:val="left"/>
      <w:pPr>
        <w:ind w:left="4125" w:hanging="360"/>
      </w:pPr>
      <w:rPr>
        <w:rFonts w:ascii="Symbol" w:hAnsi="Symbol" w:hint="default"/>
      </w:rPr>
    </w:lvl>
    <w:lvl w:ilvl="4" w:tplc="200A0003" w:tentative="1">
      <w:start w:val="1"/>
      <w:numFmt w:val="bullet"/>
      <w:lvlText w:val="o"/>
      <w:lvlJc w:val="left"/>
      <w:pPr>
        <w:ind w:left="4845" w:hanging="360"/>
      </w:pPr>
      <w:rPr>
        <w:rFonts w:ascii="Courier New" w:hAnsi="Courier New" w:cs="Courier New" w:hint="default"/>
      </w:rPr>
    </w:lvl>
    <w:lvl w:ilvl="5" w:tplc="200A0005" w:tentative="1">
      <w:start w:val="1"/>
      <w:numFmt w:val="bullet"/>
      <w:lvlText w:val=""/>
      <w:lvlJc w:val="left"/>
      <w:pPr>
        <w:ind w:left="5565" w:hanging="360"/>
      </w:pPr>
      <w:rPr>
        <w:rFonts w:ascii="Wingdings" w:hAnsi="Wingdings" w:hint="default"/>
      </w:rPr>
    </w:lvl>
    <w:lvl w:ilvl="6" w:tplc="200A0001" w:tentative="1">
      <w:start w:val="1"/>
      <w:numFmt w:val="bullet"/>
      <w:lvlText w:val=""/>
      <w:lvlJc w:val="left"/>
      <w:pPr>
        <w:ind w:left="6285" w:hanging="360"/>
      </w:pPr>
      <w:rPr>
        <w:rFonts w:ascii="Symbol" w:hAnsi="Symbol" w:hint="default"/>
      </w:rPr>
    </w:lvl>
    <w:lvl w:ilvl="7" w:tplc="200A0003" w:tentative="1">
      <w:start w:val="1"/>
      <w:numFmt w:val="bullet"/>
      <w:lvlText w:val="o"/>
      <w:lvlJc w:val="left"/>
      <w:pPr>
        <w:ind w:left="7005" w:hanging="360"/>
      </w:pPr>
      <w:rPr>
        <w:rFonts w:ascii="Courier New" w:hAnsi="Courier New" w:cs="Courier New" w:hint="default"/>
      </w:rPr>
    </w:lvl>
    <w:lvl w:ilvl="8" w:tplc="200A0005" w:tentative="1">
      <w:start w:val="1"/>
      <w:numFmt w:val="bullet"/>
      <w:lvlText w:val=""/>
      <w:lvlJc w:val="left"/>
      <w:pPr>
        <w:ind w:left="7725" w:hanging="360"/>
      </w:pPr>
      <w:rPr>
        <w:rFonts w:ascii="Wingdings" w:hAnsi="Wingdings" w:hint="default"/>
      </w:rPr>
    </w:lvl>
  </w:abstractNum>
  <w:abstractNum w:abstractNumId="1" w15:restartNumberingAfterBreak="0">
    <w:nsid w:val="1A3D5B0A"/>
    <w:multiLevelType w:val="hybridMultilevel"/>
    <w:tmpl w:val="80B8B3F8"/>
    <w:lvl w:ilvl="0" w:tplc="200A0001">
      <w:start w:val="1"/>
      <w:numFmt w:val="bullet"/>
      <w:lvlText w:val=""/>
      <w:lvlJc w:val="left"/>
      <w:pPr>
        <w:ind w:left="1920" w:hanging="360"/>
      </w:pPr>
      <w:rPr>
        <w:rFonts w:ascii="Symbol" w:hAnsi="Symbol" w:hint="default"/>
      </w:rPr>
    </w:lvl>
    <w:lvl w:ilvl="1" w:tplc="200A0003">
      <w:start w:val="1"/>
      <w:numFmt w:val="bullet"/>
      <w:lvlText w:val="o"/>
      <w:lvlJc w:val="left"/>
      <w:pPr>
        <w:ind w:left="2640" w:hanging="360"/>
      </w:pPr>
      <w:rPr>
        <w:rFonts w:ascii="Courier New" w:hAnsi="Courier New" w:cs="Courier New" w:hint="default"/>
      </w:rPr>
    </w:lvl>
    <w:lvl w:ilvl="2" w:tplc="200A0005" w:tentative="1">
      <w:start w:val="1"/>
      <w:numFmt w:val="bullet"/>
      <w:lvlText w:val=""/>
      <w:lvlJc w:val="left"/>
      <w:pPr>
        <w:ind w:left="3360" w:hanging="360"/>
      </w:pPr>
      <w:rPr>
        <w:rFonts w:ascii="Wingdings" w:hAnsi="Wingdings" w:hint="default"/>
      </w:rPr>
    </w:lvl>
    <w:lvl w:ilvl="3" w:tplc="200A0001" w:tentative="1">
      <w:start w:val="1"/>
      <w:numFmt w:val="bullet"/>
      <w:lvlText w:val=""/>
      <w:lvlJc w:val="left"/>
      <w:pPr>
        <w:ind w:left="4080" w:hanging="360"/>
      </w:pPr>
      <w:rPr>
        <w:rFonts w:ascii="Symbol" w:hAnsi="Symbol" w:hint="default"/>
      </w:rPr>
    </w:lvl>
    <w:lvl w:ilvl="4" w:tplc="200A0003" w:tentative="1">
      <w:start w:val="1"/>
      <w:numFmt w:val="bullet"/>
      <w:lvlText w:val="o"/>
      <w:lvlJc w:val="left"/>
      <w:pPr>
        <w:ind w:left="4800" w:hanging="360"/>
      </w:pPr>
      <w:rPr>
        <w:rFonts w:ascii="Courier New" w:hAnsi="Courier New" w:cs="Courier New" w:hint="default"/>
      </w:rPr>
    </w:lvl>
    <w:lvl w:ilvl="5" w:tplc="200A0005" w:tentative="1">
      <w:start w:val="1"/>
      <w:numFmt w:val="bullet"/>
      <w:lvlText w:val=""/>
      <w:lvlJc w:val="left"/>
      <w:pPr>
        <w:ind w:left="5520" w:hanging="360"/>
      </w:pPr>
      <w:rPr>
        <w:rFonts w:ascii="Wingdings" w:hAnsi="Wingdings" w:hint="default"/>
      </w:rPr>
    </w:lvl>
    <w:lvl w:ilvl="6" w:tplc="200A0001" w:tentative="1">
      <w:start w:val="1"/>
      <w:numFmt w:val="bullet"/>
      <w:lvlText w:val=""/>
      <w:lvlJc w:val="left"/>
      <w:pPr>
        <w:ind w:left="6240" w:hanging="360"/>
      </w:pPr>
      <w:rPr>
        <w:rFonts w:ascii="Symbol" w:hAnsi="Symbol" w:hint="default"/>
      </w:rPr>
    </w:lvl>
    <w:lvl w:ilvl="7" w:tplc="200A0003" w:tentative="1">
      <w:start w:val="1"/>
      <w:numFmt w:val="bullet"/>
      <w:lvlText w:val="o"/>
      <w:lvlJc w:val="left"/>
      <w:pPr>
        <w:ind w:left="6960" w:hanging="360"/>
      </w:pPr>
      <w:rPr>
        <w:rFonts w:ascii="Courier New" w:hAnsi="Courier New" w:cs="Courier New" w:hint="default"/>
      </w:rPr>
    </w:lvl>
    <w:lvl w:ilvl="8" w:tplc="200A0005" w:tentative="1">
      <w:start w:val="1"/>
      <w:numFmt w:val="bullet"/>
      <w:lvlText w:val=""/>
      <w:lvlJc w:val="left"/>
      <w:pPr>
        <w:ind w:left="7680" w:hanging="360"/>
      </w:pPr>
      <w:rPr>
        <w:rFonts w:ascii="Wingdings" w:hAnsi="Wingdings" w:hint="default"/>
      </w:rPr>
    </w:lvl>
  </w:abstractNum>
  <w:abstractNum w:abstractNumId="2" w15:restartNumberingAfterBreak="0">
    <w:nsid w:val="2D22368D"/>
    <w:multiLevelType w:val="multilevel"/>
    <w:tmpl w:val="D4F2049E"/>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1320"/>
        </w:tabs>
        <w:ind w:left="1320" w:hanging="720"/>
      </w:pPr>
      <w:rPr>
        <w:rFonts w:hint="default"/>
      </w:rPr>
    </w:lvl>
    <w:lvl w:ilvl="2">
      <w:start w:val="1"/>
      <w:numFmt w:val="decimal"/>
      <w:pStyle w:val="Ttulo3"/>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3" w15:restartNumberingAfterBreak="0">
    <w:nsid w:val="6BC071A0"/>
    <w:multiLevelType w:val="hybridMultilevel"/>
    <w:tmpl w:val="08087384"/>
    <w:lvl w:ilvl="0" w:tplc="300A0001">
      <w:start w:val="1"/>
      <w:numFmt w:val="bullet"/>
      <w:lvlText w:val=""/>
      <w:lvlJc w:val="left"/>
      <w:pPr>
        <w:ind w:left="1920" w:hanging="360"/>
      </w:pPr>
      <w:rPr>
        <w:rFonts w:ascii="Symbol" w:hAnsi="Symbol" w:hint="default"/>
      </w:rPr>
    </w:lvl>
    <w:lvl w:ilvl="1" w:tplc="300A0003">
      <w:start w:val="1"/>
      <w:numFmt w:val="bullet"/>
      <w:lvlText w:val="o"/>
      <w:lvlJc w:val="left"/>
      <w:pPr>
        <w:ind w:left="2640" w:hanging="360"/>
      </w:pPr>
      <w:rPr>
        <w:rFonts w:ascii="Courier New" w:hAnsi="Courier New" w:cs="Courier New" w:hint="default"/>
      </w:rPr>
    </w:lvl>
    <w:lvl w:ilvl="2" w:tplc="300A0005">
      <w:start w:val="1"/>
      <w:numFmt w:val="bullet"/>
      <w:lvlText w:val=""/>
      <w:lvlJc w:val="left"/>
      <w:pPr>
        <w:ind w:left="3360" w:hanging="360"/>
      </w:pPr>
      <w:rPr>
        <w:rFonts w:ascii="Wingdings" w:hAnsi="Wingdings" w:hint="default"/>
      </w:rPr>
    </w:lvl>
    <w:lvl w:ilvl="3" w:tplc="300A0001" w:tentative="1">
      <w:start w:val="1"/>
      <w:numFmt w:val="bullet"/>
      <w:lvlText w:val=""/>
      <w:lvlJc w:val="left"/>
      <w:pPr>
        <w:ind w:left="4080" w:hanging="360"/>
      </w:pPr>
      <w:rPr>
        <w:rFonts w:ascii="Symbol" w:hAnsi="Symbol" w:hint="default"/>
      </w:rPr>
    </w:lvl>
    <w:lvl w:ilvl="4" w:tplc="300A0003" w:tentative="1">
      <w:start w:val="1"/>
      <w:numFmt w:val="bullet"/>
      <w:lvlText w:val="o"/>
      <w:lvlJc w:val="left"/>
      <w:pPr>
        <w:ind w:left="4800" w:hanging="360"/>
      </w:pPr>
      <w:rPr>
        <w:rFonts w:ascii="Courier New" w:hAnsi="Courier New" w:cs="Courier New" w:hint="default"/>
      </w:rPr>
    </w:lvl>
    <w:lvl w:ilvl="5" w:tplc="300A0005" w:tentative="1">
      <w:start w:val="1"/>
      <w:numFmt w:val="bullet"/>
      <w:lvlText w:val=""/>
      <w:lvlJc w:val="left"/>
      <w:pPr>
        <w:ind w:left="5520" w:hanging="360"/>
      </w:pPr>
      <w:rPr>
        <w:rFonts w:ascii="Wingdings" w:hAnsi="Wingdings" w:hint="default"/>
      </w:rPr>
    </w:lvl>
    <w:lvl w:ilvl="6" w:tplc="300A0001" w:tentative="1">
      <w:start w:val="1"/>
      <w:numFmt w:val="bullet"/>
      <w:lvlText w:val=""/>
      <w:lvlJc w:val="left"/>
      <w:pPr>
        <w:ind w:left="6240" w:hanging="360"/>
      </w:pPr>
      <w:rPr>
        <w:rFonts w:ascii="Symbol" w:hAnsi="Symbol" w:hint="default"/>
      </w:rPr>
    </w:lvl>
    <w:lvl w:ilvl="7" w:tplc="300A0003" w:tentative="1">
      <w:start w:val="1"/>
      <w:numFmt w:val="bullet"/>
      <w:lvlText w:val="o"/>
      <w:lvlJc w:val="left"/>
      <w:pPr>
        <w:ind w:left="6960" w:hanging="360"/>
      </w:pPr>
      <w:rPr>
        <w:rFonts w:ascii="Courier New" w:hAnsi="Courier New" w:cs="Courier New" w:hint="default"/>
      </w:rPr>
    </w:lvl>
    <w:lvl w:ilvl="8" w:tplc="300A0005" w:tentative="1">
      <w:start w:val="1"/>
      <w:numFmt w:val="bullet"/>
      <w:lvlText w:val=""/>
      <w:lvlJc w:val="left"/>
      <w:pPr>
        <w:ind w:left="76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00"/>
    <w:rsid w:val="000B3753"/>
    <w:rsid w:val="0053223E"/>
    <w:rsid w:val="00832AAF"/>
    <w:rsid w:val="008D0F00"/>
    <w:rsid w:val="008F7431"/>
    <w:rsid w:val="00F04C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61193-8884-4059-966F-080A6048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00"/>
    <w:pPr>
      <w:spacing w:after="0" w:line="240" w:lineRule="auto"/>
    </w:pPr>
    <w:rPr>
      <w:rFonts w:ascii="Arial" w:eastAsia="Times New Roman" w:hAnsi="Arial" w:cs="Times New Roman"/>
      <w:sz w:val="20"/>
      <w:szCs w:val="24"/>
      <w:lang w:val="es-ES" w:eastAsia="es-ES"/>
    </w:rPr>
  </w:style>
  <w:style w:type="paragraph" w:styleId="Ttulo1">
    <w:name w:val="heading 1"/>
    <w:basedOn w:val="Normal"/>
    <w:next w:val="Normal"/>
    <w:link w:val="Ttulo1Car"/>
    <w:uiPriority w:val="9"/>
    <w:qFormat/>
    <w:rsid w:val="008D0F00"/>
    <w:pPr>
      <w:keepNext/>
      <w:numPr>
        <w:numId w:val="1"/>
      </w:numPr>
      <w:spacing w:before="240" w:after="60"/>
      <w:outlineLvl w:val="0"/>
    </w:pPr>
    <w:rPr>
      <w:rFonts w:cs="Arial"/>
      <w:b/>
      <w:bCs/>
      <w:kern w:val="32"/>
      <w:sz w:val="32"/>
      <w:szCs w:val="32"/>
    </w:rPr>
  </w:style>
  <w:style w:type="paragraph" w:styleId="Ttulo2">
    <w:name w:val="heading 2"/>
    <w:basedOn w:val="Normal"/>
    <w:next w:val="Normal"/>
    <w:link w:val="Ttulo2Car"/>
    <w:qFormat/>
    <w:rsid w:val="008D0F00"/>
    <w:pPr>
      <w:keepNext/>
      <w:numPr>
        <w:ilvl w:val="1"/>
        <w:numId w:val="1"/>
      </w:numPr>
      <w:spacing w:before="240" w:after="60"/>
      <w:outlineLvl w:val="1"/>
    </w:pPr>
    <w:rPr>
      <w:rFonts w:cs="Arial"/>
      <w:b/>
      <w:bCs/>
      <w:iCs/>
      <w:sz w:val="28"/>
      <w:szCs w:val="28"/>
    </w:rPr>
  </w:style>
  <w:style w:type="paragraph" w:styleId="Ttulo3">
    <w:name w:val="heading 3"/>
    <w:basedOn w:val="Normal"/>
    <w:next w:val="Normalindentado3"/>
    <w:link w:val="Ttulo3Car"/>
    <w:qFormat/>
    <w:rsid w:val="008D0F00"/>
    <w:pPr>
      <w:keepNext/>
      <w:numPr>
        <w:ilvl w:val="2"/>
        <w:numId w:val="1"/>
      </w:numPr>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F00"/>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D0F00"/>
    <w:rPr>
      <w:rFonts w:ascii="Arial" w:eastAsia="Times New Roman" w:hAnsi="Arial" w:cs="Arial"/>
      <w:b/>
      <w:bCs/>
      <w:iCs/>
      <w:sz w:val="28"/>
      <w:szCs w:val="28"/>
      <w:lang w:val="es-ES" w:eastAsia="es-ES"/>
    </w:rPr>
  </w:style>
  <w:style w:type="character" w:customStyle="1" w:styleId="Ttulo3Car">
    <w:name w:val="Título 3 Car"/>
    <w:basedOn w:val="Fuentedeprrafopredeter"/>
    <w:link w:val="Ttulo3"/>
    <w:rsid w:val="008D0F00"/>
    <w:rPr>
      <w:rFonts w:ascii="Arial" w:eastAsia="Times New Roman" w:hAnsi="Arial" w:cs="Arial"/>
      <w:b/>
      <w:bCs/>
      <w:sz w:val="26"/>
      <w:szCs w:val="26"/>
      <w:lang w:val="es-ES" w:eastAsia="es-ES"/>
    </w:rPr>
  </w:style>
  <w:style w:type="paragraph" w:customStyle="1" w:styleId="Normalindentado3">
    <w:name w:val="Normal indentado 3"/>
    <w:basedOn w:val="Normal"/>
    <w:rsid w:val="008D0F00"/>
    <w:pPr>
      <w:ind w:left="1200"/>
    </w:pPr>
  </w:style>
  <w:style w:type="paragraph" w:customStyle="1" w:styleId="guiazul">
    <w:name w:val="guiazul"/>
    <w:basedOn w:val="NormalWeb"/>
    <w:rsid w:val="008D0F00"/>
    <w:rPr>
      <w:rFonts w:ascii="Arial" w:hAnsi="Arial"/>
      <w:i/>
      <w:color w:val="0000FF"/>
      <w:sz w:val="20"/>
    </w:rPr>
  </w:style>
  <w:style w:type="paragraph" w:styleId="Prrafodelista">
    <w:name w:val="List Paragraph"/>
    <w:basedOn w:val="Normal"/>
    <w:uiPriority w:val="34"/>
    <w:qFormat/>
    <w:rsid w:val="008D0F00"/>
    <w:pPr>
      <w:suppressAutoHyphens/>
      <w:spacing w:after="200" w:line="276" w:lineRule="auto"/>
      <w:ind w:left="720"/>
    </w:pPr>
    <w:rPr>
      <w:rFonts w:ascii="Calibri" w:eastAsia="Calibri" w:hAnsi="Calibri" w:cs="Calibri"/>
      <w:sz w:val="22"/>
      <w:szCs w:val="22"/>
      <w:lang w:val="es-ES_tradnl" w:eastAsia="ar-SA"/>
    </w:rPr>
  </w:style>
  <w:style w:type="paragraph" w:styleId="NormalWeb">
    <w:name w:val="Normal (Web)"/>
    <w:basedOn w:val="Normal"/>
    <w:uiPriority w:val="99"/>
    <w:semiHidden/>
    <w:unhideWhenUsed/>
    <w:rsid w:val="008D0F00"/>
    <w:rPr>
      <w:rFonts w:ascii="Times New Roman" w:hAnsi="Times New Roman"/>
      <w:sz w:val="24"/>
    </w:rPr>
  </w:style>
  <w:style w:type="paragraph" w:styleId="Descripcin">
    <w:name w:val="caption"/>
    <w:basedOn w:val="Normal"/>
    <w:next w:val="Normal"/>
    <w:uiPriority w:val="35"/>
    <w:unhideWhenUsed/>
    <w:qFormat/>
    <w:rsid w:val="008D0F00"/>
    <w:pPr>
      <w:spacing w:after="200"/>
    </w:pPr>
    <w:rPr>
      <w:rFonts w:ascii="Calibri" w:hAnsi="Calibri"/>
      <w:i/>
      <w:iCs/>
      <w:color w:val="44546A" w:themeColor="text2"/>
      <w:sz w:val="18"/>
      <w:szCs w:val="18"/>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7003</Characters>
  <Application>Microsoft Office Word</Application>
  <DocSecurity>0</DocSecurity>
  <Lines>58</Lines>
  <Paragraphs>16</Paragraphs>
  <ScaleCrop>false</ScaleCrop>
  <Company>Hewlett-Packard</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Cando Carvajal</dc:creator>
  <cp:keywords/>
  <dc:description/>
  <cp:lastModifiedBy>Pablo Cando Carvajal</cp:lastModifiedBy>
  <cp:revision>4</cp:revision>
  <dcterms:created xsi:type="dcterms:W3CDTF">2015-06-18T20:47:00Z</dcterms:created>
  <dcterms:modified xsi:type="dcterms:W3CDTF">2015-06-21T21:57:00Z</dcterms:modified>
</cp:coreProperties>
</file>